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BC" w:rsidRDefault="00597DBC" w:rsidP="00597DBC">
      <w:pPr>
        <w:spacing w:after="0"/>
        <w:rPr>
          <w:rFonts w:ascii="Arial" w:hAnsi="Arial" w:cs="Arial"/>
          <w:b/>
        </w:rPr>
      </w:pPr>
      <w:r w:rsidRPr="00597DBC">
        <w:rPr>
          <w:rFonts w:ascii="Arial" w:hAnsi="Arial" w:cs="Arial"/>
          <w:b/>
        </w:rPr>
        <w:t>BELANGRIJKE INFORMAT</w:t>
      </w:r>
      <w:r w:rsidR="00637E22">
        <w:rPr>
          <w:rFonts w:ascii="Arial" w:hAnsi="Arial" w:cs="Arial"/>
          <w:b/>
        </w:rPr>
        <w:t>IE M.B.T. HET LIDMAATSCHAP VAN DTA FORTIUS</w:t>
      </w:r>
    </w:p>
    <w:p w:rsidR="00597DBC" w:rsidRPr="00597DBC" w:rsidRDefault="00597DBC" w:rsidP="00597DBC">
      <w:pPr>
        <w:spacing w:after="0"/>
        <w:rPr>
          <w:rFonts w:ascii="Arial" w:hAnsi="Arial" w:cs="Arial"/>
          <w:b/>
        </w:rPr>
      </w:pP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b/>
          <w:sz w:val="18"/>
          <w:szCs w:val="18"/>
        </w:rPr>
      </w:pPr>
      <w:r w:rsidRPr="00597DBC">
        <w:rPr>
          <w:rFonts w:ascii="Arial" w:hAnsi="Arial" w:cs="Arial"/>
          <w:b/>
          <w:sz w:val="18"/>
          <w:szCs w:val="18"/>
        </w:rPr>
        <w:t xml:space="preserve">Inschrijven als nieuw lid van </w:t>
      </w:r>
      <w:r w:rsidR="00637E22">
        <w:rPr>
          <w:rFonts w:ascii="Arial" w:hAnsi="Arial" w:cs="Arial"/>
          <w:b/>
          <w:sz w:val="18"/>
          <w:szCs w:val="18"/>
        </w:rPr>
        <w:t>DTA FORTIUS</w:t>
      </w:r>
      <w:r w:rsidRPr="00597DBC">
        <w:rPr>
          <w:rFonts w:ascii="Arial" w:hAnsi="Arial" w:cs="Arial"/>
          <w:b/>
          <w:sz w:val="18"/>
          <w:szCs w:val="18"/>
        </w:rPr>
        <w:t xml:space="preserve">?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Dient altijd schriftelijk plaats te vinden via email gericht aan: </w:t>
      </w:r>
      <w:hyperlink r:id="rId4" w:history="1">
        <w:r w:rsidR="00637E22">
          <w:rPr>
            <w:rStyle w:val="Hyperlink"/>
            <w:rFonts w:ascii="Arial" w:hAnsi="Arial" w:cs="Arial"/>
            <w:sz w:val="18"/>
            <w:szCs w:val="18"/>
          </w:rPr>
          <w:t xml:space="preserve">ledenadministratie@dtafortius.nl </w:t>
        </w:r>
      </w:hyperlink>
      <w:r w:rsidRPr="00597DBC">
        <w:rPr>
          <w:rFonts w:ascii="Arial" w:hAnsi="Arial" w:cs="Arial"/>
          <w:sz w:val="18"/>
          <w:szCs w:val="18"/>
        </w:rPr>
        <w:t xml:space="preserve">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Het lidmaatschap geldt voor een geheel seizoen en niet voor een deel er van. Indien het lidmaatschap tijdens het seizoen wenst te worden beëindigd, zal geen restitutie van contributiegelden –anders dan in uitzonderlijke situaties, te bepalen door de medewerkers van de ledenadministratie- plaatsvinden.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Het lidmaatschap wordt aan het einde van het seizoen automatisch gecontinueerd tenzij tijdig en correct is opgezegd. (zie: Lidmaatschap van </w:t>
      </w:r>
      <w:r w:rsidR="00637E22">
        <w:rPr>
          <w:rFonts w:ascii="Arial" w:hAnsi="Arial" w:cs="Arial"/>
          <w:sz w:val="18"/>
          <w:szCs w:val="18"/>
        </w:rPr>
        <w:t>DTA FORTIUS</w:t>
      </w:r>
      <w:r w:rsidRPr="00597DBC">
        <w:rPr>
          <w:rFonts w:ascii="Arial" w:hAnsi="Arial" w:cs="Arial"/>
          <w:sz w:val="18"/>
          <w:szCs w:val="18"/>
        </w:rPr>
        <w:t xml:space="preserve"> opzeggen?) </w:t>
      </w: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b/>
          <w:sz w:val="18"/>
          <w:szCs w:val="18"/>
        </w:rPr>
      </w:pPr>
      <w:r w:rsidRPr="00597DBC">
        <w:rPr>
          <w:rFonts w:ascii="Arial" w:hAnsi="Arial" w:cs="Arial"/>
          <w:b/>
          <w:sz w:val="18"/>
          <w:szCs w:val="18"/>
        </w:rPr>
        <w:t xml:space="preserve">Lidmaatschap van </w:t>
      </w:r>
      <w:r w:rsidR="00637E22">
        <w:rPr>
          <w:rFonts w:ascii="Arial" w:hAnsi="Arial" w:cs="Arial"/>
          <w:b/>
          <w:sz w:val="18"/>
          <w:szCs w:val="18"/>
        </w:rPr>
        <w:t>DTA FORTIUS</w:t>
      </w:r>
      <w:r w:rsidRPr="00597DBC">
        <w:rPr>
          <w:rFonts w:ascii="Arial" w:hAnsi="Arial" w:cs="Arial"/>
          <w:b/>
          <w:sz w:val="18"/>
          <w:szCs w:val="18"/>
        </w:rPr>
        <w:t xml:space="preserve"> opzeggen?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Het opzeggen van het lidmaatschap dient altijd schriftelijk vóór 31 mei van dat jaar plaats te vinden via email gericht aan </w:t>
      </w:r>
      <w:hyperlink r:id="rId5" w:history="1">
        <w:r w:rsidR="00637E22">
          <w:rPr>
            <w:rStyle w:val="Hyperlink"/>
            <w:rFonts w:ascii="Arial" w:hAnsi="Arial" w:cs="Arial"/>
            <w:sz w:val="18"/>
            <w:szCs w:val="18"/>
          </w:rPr>
          <w:t xml:space="preserve">ledenadministratie@dtafortius.nl </w:t>
        </w:r>
      </w:hyperlink>
      <w:r w:rsidRPr="00597DBC">
        <w:rPr>
          <w:rFonts w:ascii="Arial" w:hAnsi="Arial" w:cs="Arial"/>
          <w:sz w:val="18"/>
          <w:szCs w:val="18"/>
        </w:rPr>
        <w:t xml:space="preserve">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Daadwerkelijke uit- of overschrijving kan pas plaatsvinden nadat aan alle financiële verplichtingen is voldaan en alle in bruikleen gegeven middelen zijn ingeleverd.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Het opzeggen van het lidmaatschap bij een trainer, leider of ander persoon (anders dan de medewerkers van de Ledenadministratie) , schriftelijk of mondeling wordt door </w:t>
      </w:r>
      <w:r w:rsidR="00637E22">
        <w:rPr>
          <w:rFonts w:ascii="Arial" w:hAnsi="Arial" w:cs="Arial"/>
          <w:sz w:val="18"/>
          <w:szCs w:val="18"/>
        </w:rPr>
        <w:t>DTA FORTIUS</w:t>
      </w:r>
      <w:r w:rsidRPr="00597DBC">
        <w:rPr>
          <w:rFonts w:ascii="Arial" w:hAnsi="Arial" w:cs="Arial"/>
          <w:sz w:val="18"/>
          <w:szCs w:val="18"/>
        </w:rPr>
        <w:t xml:space="preserve"> niet als officieel rechtsgeldig verzoek geaccepteerd. </w:t>
      </w:r>
    </w:p>
    <w:p w:rsidR="00597DBC" w:rsidRPr="00597DBC" w:rsidRDefault="00597DBC" w:rsidP="00597DBC">
      <w:pPr>
        <w:spacing w:after="0"/>
        <w:ind w:left="708"/>
        <w:rPr>
          <w:rFonts w:ascii="Arial" w:hAnsi="Arial" w:cs="Arial"/>
          <w:sz w:val="18"/>
          <w:szCs w:val="18"/>
        </w:rPr>
      </w:pPr>
      <w:r w:rsidRPr="00597DBC">
        <w:rPr>
          <w:rFonts w:ascii="Segoe UI Symbol" w:hAnsi="Segoe UI Symbol" w:cs="Segoe UI Symbol"/>
          <w:sz w:val="18"/>
          <w:szCs w:val="18"/>
        </w:rPr>
        <w:t>➢</w:t>
      </w:r>
      <w:r w:rsidRPr="00597DBC">
        <w:rPr>
          <w:rFonts w:ascii="Arial" w:hAnsi="Arial" w:cs="Arial"/>
          <w:sz w:val="18"/>
          <w:szCs w:val="18"/>
        </w:rPr>
        <w:t xml:space="preserve"> Indien opzegging van het lidmaatschap niet vóór 31 mei heeft plaatsgevonden, behoudt </w:t>
      </w:r>
      <w:r w:rsidR="00637E22">
        <w:rPr>
          <w:rFonts w:ascii="Arial" w:hAnsi="Arial" w:cs="Arial"/>
          <w:sz w:val="18"/>
          <w:szCs w:val="18"/>
        </w:rPr>
        <w:t>DTA FORTIUS</w:t>
      </w:r>
      <w:r w:rsidRPr="00597DBC">
        <w:rPr>
          <w:rFonts w:ascii="Arial" w:hAnsi="Arial" w:cs="Arial"/>
          <w:sz w:val="18"/>
          <w:szCs w:val="18"/>
        </w:rPr>
        <w:t xml:space="preserve"> zich het recht voor om de contributie van het daaropvolgende seizoen, geheel of gedeeltelijk aan het lid in rekening te brengen. </w:t>
      </w: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sz w:val="18"/>
          <w:szCs w:val="18"/>
        </w:rPr>
      </w:pPr>
      <w:r w:rsidRPr="00597DBC">
        <w:rPr>
          <w:rFonts w:ascii="Arial" w:hAnsi="Arial" w:cs="Arial"/>
          <w:sz w:val="18"/>
          <w:szCs w:val="18"/>
        </w:rPr>
        <w:t xml:space="preserve">Informatie over aanmelding en afmelding van het lidmaatschap, alsook aanwezigheid en contactgegevens van de medewerkers van de ledenadministratie vindt plaats via de website van </w:t>
      </w:r>
      <w:r w:rsidR="00637E22">
        <w:rPr>
          <w:rFonts w:ascii="Arial" w:hAnsi="Arial" w:cs="Arial"/>
          <w:sz w:val="18"/>
          <w:szCs w:val="18"/>
        </w:rPr>
        <w:t>DTA FORTIUS</w:t>
      </w:r>
      <w:r w:rsidRPr="00597DBC">
        <w:rPr>
          <w:rFonts w:ascii="Arial" w:hAnsi="Arial" w:cs="Arial"/>
          <w:sz w:val="18"/>
          <w:szCs w:val="18"/>
        </w:rPr>
        <w:t xml:space="preserve"> (www.</w:t>
      </w:r>
      <w:r w:rsidR="00637E22">
        <w:rPr>
          <w:rFonts w:ascii="Arial" w:hAnsi="Arial" w:cs="Arial"/>
          <w:sz w:val="18"/>
          <w:szCs w:val="18"/>
        </w:rPr>
        <w:t>dta</w:t>
      </w:r>
      <w:r w:rsidRPr="00597DBC">
        <w:rPr>
          <w:rFonts w:ascii="Arial" w:hAnsi="Arial" w:cs="Arial"/>
          <w:sz w:val="18"/>
          <w:szCs w:val="18"/>
        </w:rPr>
        <w:t>fortius.nl) en via publicaties op het mededelingenbord in de gang van het clubhuis.</w:t>
      </w: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sz w:val="18"/>
          <w:szCs w:val="18"/>
        </w:rPr>
      </w:pPr>
      <w:r w:rsidRPr="00597DBC">
        <w:rPr>
          <w:rFonts w:ascii="Arial" w:hAnsi="Arial" w:cs="Arial"/>
          <w:b/>
          <w:sz w:val="18"/>
          <w:szCs w:val="18"/>
        </w:rPr>
        <w:t>Gegevens gewijzigd?</w:t>
      </w:r>
      <w:r w:rsidRPr="00597DBC">
        <w:rPr>
          <w:rFonts w:ascii="Arial" w:hAnsi="Arial" w:cs="Arial"/>
          <w:sz w:val="18"/>
          <w:szCs w:val="18"/>
        </w:rPr>
        <w:t xml:space="preserve"> </w:t>
      </w:r>
    </w:p>
    <w:p w:rsidR="00597DBC" w:rsidRPr="00597DBC" w:rsidRDefault="00597DBC" w:rsidP="00597DBC">
      <w:pPr>
        <w:spacing w:after="0"/>
        <w:rPr>
          <w:rFonts w:ascii="Arial" w:hAnsi="Arial" w:cs="Arial"/>
          <w:sz w:val="18"/>
          <w:szCs w:val="18"/>
        </w:rPr>
      </w:pPr>
      <w:r w:rsidRPr="00597DBC">
        <w:rPr>
          <w:rFonts w:ascii="Arial" w:hAnsi="Arial" w:cs="Arial"/>
          <w:sz w:val="18"/>
          <w:szCs w:val="18"/>
        </w:rPr>
        <w:t xml:space="preserve">Het is zowel voor het lid als voor </w:t>
      </w:r>
      <w:r w:rsidR="00637E22">
        <w:rPr>
          <w:rFonts w:ascii="Arial" w:hAnsi="Arial" w:cs="Arial"/>
          <w:sz w:val="18"/>
          <w:szCs w:val="18"/>
        </w:rPr>
        <w:t>DTA FORTIUS</w:t>
      </w:r>
      <w:r w:rsidRPr="00597DBC">
        <w:rPr>
          <w:rFonts w:ascii="Arial" w:hAnsi="Arial" w:cs="Arial"/>
          <w:sz w:val="18"/>
          <w:szCs w:val="18"/>
        </w:rPr>
        <w:t xml:space="preserve"> van groot belang dat de club over de actuele gegevens van haar leden beschikt. Indien een lid is verhuisd, het mailadres is gewijzigd of over een ander mobiel telefoonnummer beschikt, dan dient dit zo snel mogelijk schriftelijk te worden doorgegeven aan de Ledenadministratie v</w:t>
      </w:r>
      <w:r w:rsidR="00380F30">
        <w:rPr>
          <w:rFonts w:ascii="Arial" w:hAnsi="Arial" w:cs="Arial"/>
          <w:sz w:val="18"/>
          <w:szCs w:val="18"/>
        </w:rPr>
        <w:t xml:space="preserve">an </w:t>
      </w:r>
      <w:r w:rsidR="00637E22">
        <w:rPr>
          <w:rFonts w:ascii="Arial" w:hAnsi="Arial" w:cs="Arial"/>
          <w:sz w:val="18"/>
          <w:szCs w:val="18"/>
        </w:rPr>
        <w:t>DTA FORTIUS</w:t>
      </w:r>
      <w:r w:rsidRPr="00597DBC">
        <w:rPr>
          <w:rFonts w:ascii="Arial" w:hAnsi="Arial" w:cs="Arial"/>
          <w:sz w:val="18"/>
          <w:szCs w:val="18"/>
        </w:rPr>
        <w:t xml:space="preserve">. Eerdergenoemde wijzigingen kunnen ook door het lid zelf worden gewijzigd via de website van </w:t>
      </w:r>
      <w:r w:rsidR="00637E22">
        <w:rPr>
          <w:rFonts w:ascii="Arial" w:hAnsi="Arial" w:cs="Arial"/>
          <w:sz w:val="18"/>
          <w:szCs w:val="18"/>
        </w:rPr>
        <w:t>Nikki</w:t>
      </w:r>
      <w:r w:rsidRPr="00597DBC">
        <w:rPr>
          <w:rFonts w:ascii="Arial" w:hAnsi="Arial" w:cs="Arial"/>
          <w:sz w:val="18"/>
          <w:szCs w:val="18"/>
        </w:rPr>
        <w:t xml:space="preserve">. Het niet tijdig doorgeven van wijzigingen in de persoonsgegevens kan tot gevolg hebben dat het lid niet bereikbaar is voor </w:t>
      </w:r>
      <w:r w:rsidR="00637E22">
        <w:rPr>
          <w:rFonts w:ascii="Arial" w:hAnsi="Arial" w:cs="Arial"/>
          <w:sz w:val="18"/>
          <w:szCs w:val="18"/>
        </w:rPr>
        <w:t>Nikki</w:t>
      </w:r>
      <w:r w:rsidRPr="00597DBC">
        <w:rPr>
          <w:rFonts w:ascii="Arial" w:hAnsi="Arial" w:cs="Arial"/>
          <w:sz w:val="18"/>
          <w:szCs w:val="18"/>
        </w:rPr>
        <w:t xml:space="preserve">, met mogelijke financiële gevolgen. </w:t>
      </w: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b/>
          <w:sz w:val="18"/>
          <w:szCs w:val="18"/>
        </w:rPr>
      </w:pPr>
      <w:r w:rsidRPr="00597DBC">
        <w:rPr>
          <w:rFonts w:ascii="Arial" w:hAnsi="Arial" w:cs="Arial"/>
          <w:b/>
          <w:sz w:val="18"/>
          <w:szCs w:val="18"/>
        </w:rPr>
        <w:t xml:space="preserve">Contributie betalen: </w:t>
      </w:r>
    </w:p>
    <w:p w:rsidR="00597DBC" w:rsidRDefault="00597DBC" w:rsidP="00597DBC">
      <w:pPr>
        <w:spacing w:after="0"/>
        <w:rPr>
          <w:rFonts w:ascii="Arial" w:hAnsi="Arial" w:cs="Arial"/>
          <w:sz w:val="18"/>
          <w:szCs w:val="18"/>
        </w:rPr>
      </w:pPr>
      <w:r w:rsidRPr="00597DBC">
        <w:rPr>
          <w:rFonts w:ascii="Arial" w:hAnsi="Arial" w:cs="Arial"/>
          <w:sz w:val="18"/>
          <w:szCs w:val="18"/>
        </w:rPr>
        <w:t xml:space="preserve">Voor het innen van de contributie maakt </w:t>
      </w:r>
      <w:r w:rsidR="00637E22">
        <w:rPr>
          <w:rFonts w:ascii="Arial" w:hAnsi="Arial" w:cs="Arial"/>
          <w:sz w:val="18"/>
          <w:szCs w:val="18"/>
        </w:rPr>
        <w:t>DTA FORTIUS</w:t>
      </w:r>
      <w:r w:rsidRPr="00597DBC">
        <w:rPr>
          <w:rFonts w:ascii="Arial" w:hAnsi="Arial" w:cs="Arial"/>
          <w:sz w:val="18"/>
          <w:szCs w:val="18"/>
        </w:rPr>
        <w:t xml:space="preserve"> gebruik van de diensten van </w:t>
      </w:r>
      <w:r w:rsidR="00637E22">
        <w:rPr>
          <w:rFonts w:ascii="Arial" w:hAnsi="Arial" w:cs="Arial"/>
          <w:sz w:val="18"/>
          <w:szCs w:val="18"/>
        </w:rPr>
        <w:t>Nikki</w:t>
      </w:r>
      <w:r w:rsidRPr="00597DBC">
        <w:rPr>
          <w:rFonts w:ascii="Arial" w:hAnsi="Arial" w:cs="Arial"/>
          <w:sz w:val="18"/>
          <w:szCs w:val="18"/>
        </w:rPr>
        <w:t xml:space="preserve">. </w:t>
      </w:r>
      <w:r w:rsidR="00637E22">
        <w:rPr>
          <w:rFonts w:ascii="Arial" w:hAnsi="Arial" w:cs="Arial"/>
          <w:sz w:val="18"/>
          <w:szCs w:val="18"/>
        </w:rPr>
        <w:t>Nikki</w:t>
      </w:r>
      <w:r w:rsidRPr="00597DBC">
        <w:rPr>
          <w:rFonts w:ascii="Arial" w:hAnsi="Arial" w:cs="Arial"/>
          <w:sz w:val="18"/>
          <w:szCs w:val="18"/>
        </w:rPr>
        <w:t xml:space="preserve"> stuurt de leden een email met inlog gegevens voor toegang tot hun site. </w:t>
      </w:r>
    </w:p>
    <w:p w:rsidR="00637E22" w:rsidRPr="00597DBC" w:rsidRDefault="00637E22" w:rsidP="00597DBC">
      <w:pPr>
        <w:spacing w:after="0"/>
        <w:rPr>
          <w:rFonts w:ascii="Arial" w:hAnsi="Arial" w:cs="Arial"/>
          <w:sz w:val="18"/>
          <w:szCs w:val="18"/>
        </w:rPr>
      </w:pPr>
    </w:p>
    <w:p w:rsidR="00597DBC" w:rsidRPr="00597DBC" w:rsidRDefault="00597DBC" w:rsidP="00597DBC">
      <w:pPr>
        <w:spacing w:after="0"/>
        <w:rPr>
          <w:rFonts w:ascii="Arial" w:hAnsi="Arial" w:cs="Arial"/>
          <w:sz w:val="18"/>
          <w:szCs w:val="18"/>
        </w:rPr>
      </w:pPr>
      <w:r w:rsidRPr="00597DBC">
        <w:rPr>
          <w:rFonts w:ascii="Arial" w:hAnsi="Arial" w:cs="Arial"/>
          <w:b/>
          <w:sz w:val="18"/>
          <w:szCs w:val="18"/>
        </w:rPr>
        <w:t>Te laat met contributie betalen?</w:t>
      </w:r>
      <w:r w:rsidRPr="00597DBC">
        <w:rPr>
          <w:rFonts w:ascii="Arial" w:hAnsi="Arial" w:cs="Arial"/>
          <w:sz w:val="18"/>
          <w:szCs w:val="18"/>
        </w:rPr>
        <w:t xml:space="preserve"> </w:t>
      </w:r>
    </w:p>
    <w:p w:rsidR="00597DBC" w:rsidRPr="00597DBC" w:rsidRDefault="00597DBC" w:rsidP="00597DBC">
      <w:pPr>
        <w:spacing w:after="0"/>
        <w:rPr>
          <w:rFonts w:ascii="Arial" w:hAnsi="Arial" w:cs="Arial"/>
          <w:sz w:val="18"/>
          <w:szCs w:val="18"/>
        </w:rPr>
      </w:pPr>
      <w:r w:rsidRPr="00597DBC">
        <w:rPr>
          <w:rFonts w:ascii="Arial" w:hAnsi="Arial" w:cs="Arial"/>
          <w:sz w:val="18"/>
          <w:szCs w:val="18"/>
        </w:rPr>
        <w:t xml:space="preserve">Indien de betaling van de contributie niet op tijd heeft plaatsgevonden, behoudt </w:t>
      </w:r>
      <w:r w:rsidR="00637E22">
        <w:rPr>
          <w:rFonts w:ascii="Arial" w:hAnsi="Arial" w:cs="Arial"/>
          <w:sz w:val="18"/>
          <w:szCs w:val="18"/>
        </w:rPr>
        <w:t>DTA FORTIUS</w:t>
      </w:r>
      <w:r w:rsidRPr="00597DBC">
        <w:rPr>
          <w:rFonts w:ascii="Arial" w:hAnsi="Arial" w:cs="Arial"/>
          <w:sz w:val="18"/>
          <w:szCs w:val="18"/>
        </w:rPr>
        <w:t xml:space="preserve"> zich het recht voor om haar vordering op het betreffende lid in handen te geven van </w:t>
      </w:r>
      <w:r w:rsidR="00637E22">
        <w:rPr>
          <w:rFonts w:ascii="Arial" w:hAnsi="Arial" w:cs="Arial"/>
          <w:sz w:val="18"/>
          <w:szCs w:val="18"/>
        </w:rPr>
        <w:t>een</w:t>
      </w:r>
      <w:r w:rsidRPr="00597DBC">
        <w:rPr>
          <w:rFonts w:ascii="Arial" w:hAnsi="Arial" w:cs="Arial"/>
          <w:sz w:val="18"/>
          <w:szCs w:val="18"/>
        </w:rPr>
        <w:t xml:space="preserve"> </w:t>
      </w:r>
      <w:r w:rsidR="00637E22">
        <w:rPr>
          <w:rFonts w:ascii="Arial" w:hAnsi="Arial" w:cs="Arial"/>
          <w:sz w:val="18"/>
          <w:szCs w:val="18"/>
        </w:rPr>
        <w:t>i</w:t>
      </w:r>
      <w:r w:rsidRPr="00597DBC">
        <w:rPr>
          <w:rFonts w:ascii="Arial" w:hAnsi="Arial" w:cs="Arial"/>
          <w:sz w:val="18"/>
          <w:szCs w:val="18"/>
        </w:rPr>
        <w:t>ncasso</w:t>
      </w:r>
      <w:r w:rsidR="00637E22">
        <w:rPr>
          <w:rFonts w:ascii="Arial" w:hAnsi="Arial" w:cs="Arial"/>
          <w:sz w:val="18"/>
          <w:szCs w:val="18"/>
        </w:rPr>
        <w:t>bureau</w:t>
      </w:r>
      <w:r w:rsidRPr="00597DBC">
        <w:rPr>
          <w:rFonts w:ascii="Arial" w:hAnsi="Arial" w:cs="Arial"/>
          <w:sz w:val="18"/>
          <w:szCs w:val="18"/>
        </w:rPr>
        <w:t xml:space="preserve">. Dit incassobureau zal het lid schriftelijk of via email benaderen met het verzoek alsnog tot betaling van de contributieverplichting over te gaan. Eventuele bijkomende (incasso)kosten zullen door </w:t>
      </w:r>
      <w:r w:rsidR="00637E22">
        <w:rPr>
          <w:rFonts w:ascii="Arial" w:hAnsi="Arial" w:cs="Arial"/>
          <w:sz w:val="18"/>
          <w:szCs w:val="18"/>
        </w:rPr>
        <w:t>het</w:t>
      </w:r>
      <w:r w:rsidRPr="00597DBC">
        <w:rPr>
          <w:rFonts w:ascii="Arial" w:hAnsi="Arial" w:cs="Arial"/>
          <w:sz w:val="18"/>
          <w:szCs w:val="18"/>
        </w:rPr>
        <w:t xml:space="preserve"> </w:t>
      </w:r>
      <w:r w:rsidR="00637E22">
        <w:rPr>
          <w:rFonts w:ascii="Arial" w:hAnsi="Arial" w:cs="Arial"/>
          <w:sz w:val="18"/>
          <w:szCs w:val="18"/>
        </w:rPr>
        <w:t>i</w:t>
      </w:r>
      <w:r w:rsidRPr="00597DBC">
        <w:rPr>
          <w:rFonts w:ascii="Arial" w:hAnsi="Arial" w:cs="Arial"/>
          <w:sz w:val="18"/>
          <w:szCs w:val="18"/>
        </w:rPr>
        <w:t>ncasso</w:t>
      </w:r>
      <w:r w:rsidR="00637E22">
        <w:rPr>
          <w:rFonts w:ascii="Arial" w:hAnsi="Arial" w:cs="Arial"/>
          <w:sz w:val="18"/>
          <w:szCs w:val="18"/>
        </w:rPr>
        <w:t>bureau</w:t>
      </w:r>
      <w:r w:rsidRPr="00597DBC">
        <w:rPr>
          <w:rFonts w:ascii="Arial" w:hAnsi="Arial" w:cs="Arial"/>
          <w:sz w:val="18"/>
          <w:szCs w:val="18"/>
        </w:rPr>
        <w:t xml:space="preserve"> op het betreffende lid worden verhaald. </w:t>
      </w:r>
    </w:p>
    <w:p w:rsidR="00597DBC" w:rsidRPr="00597DBC" w:rsidRDefault="00597DBC" w:rsidP="00597DBC">
      <w:pPr>
        <w:spacing w:after="0"/>
        <w:rPr>
          <w:rFonts w:ascii="Arial" w:hAnsi="Arial" w:cs="Arial"/>
          <w:sz w:val="18"/>
          <w:szCs w:val="18"/>
        </w:rPr>
      </w:pPr>
    </w:p>
    <w:p w:rsidR="00597DBC" w:rsidRPr="00597DBC" w:rsidRDefault="00597DBC" w:rsidP="00597DBC">
      <w:pPr>
        <w:spacing w:after="0"/>
        <w:rPr>
          <w:rFonts w:ascii="Arial" w:hAnsi="Arial" w:cs="Arial"/>
          <w:b/>
          <w:sz w:val="18"/>
          <w:szCs w:val="18"/>
        </w:rPr>
      </w:pPr>
      <w:r w:rsidRPr="00597DBC">
        <w:rPr>
          <w:rFonts w:ascii="Arial" w:hAnsi="Arial" w:cs="Arial"/>
          <w:b/>
          <w:sz w:val="18"/>
          <w:szCs w:val="18"/>
        </w:rPr>
        <w:t xml:space="preserve">Verklaring Omtrent Gedrag (VOG) </w:t>
      </w:r>
    </w:p>
    <w:p w:rsidR="00F4269A" w:rsidRPr="00597DBC" w:rsidRDefault="00597DBC" w:rsidP="00597DBC">
      <w:pPr>
        <w:spacing w:after="0"/>
        <w:rPr>
          <w:rFonts w:ascii="Arial" w:hAnsi="Arial" w:cs="Arial"/>
          <w:sz w:val="18"/>
          <w:szCs w:val="18"/>
        </w:rPr>
      </w:pPr>
      <w:r w:rsidRPr="00597DBC">
        <w:rPr>
          <w:rFonts w:ascii="Arial" w:hAnsi="Arial" w:cs="Arial"/>
          <w:sz w:val="18"/>
          <w:szCs w:val="18"/>
        </w:rPr>
        <w:t xml:space="preserve">Trainers, leiders, (jeugd)bestuursleden zal gevraagd worden om een Verklaring Omtrent Gedrag (VOG).Een VOG is een verklaring, afgegeven door overheidsorganisatie </w:t>
      </w:r>
      <w:proofErr w:type="spellStart"/>
      <w:r w:rsidRPr="00597DBC">
        <w:rPr>
          <w:rFonts w:ascii="Arial" w:hAnsi="Arial" w:cs="Arial"/>
          <w:sz w:val="18"/>
          <w:szCs w:val="18"/>
        </w:rPr>
        <w:t>Justis</w:t>
      </w:r>
      <w:proofErr w:type="spellEnd"/>
      <w:r w:rsidRPr="00597DBC">
        <w:rPr>
          <w:rFonts w:ascii="Arial" w:hAnsi="Arial" w:cs="Arial"/>
          <w:sz w:val="18"/>
          <w:szCs w:val="18"/>
        </w:rPr>
        <w:t xml:space="preserve">, waaruit blijkt dat het gedrag van betrokkene geen bezwaar vormt voor het vervullen van een specifieke taak of functie binnen de vereniging. De VOG zal door de secretaris van </w:t>
      </w:r>
      <w:r w:rsidR="00637E22">
        <w:rPr>
          <w:rFonts w:ascii="Arial" w:hAnsi="Arial" w:cs="Arial"/>
          <w:sz w:val="18"/>
          <w:szCs w:val="18"/>
        </w:rPr>
        <w:t>DTA FORTIUS</w:t>
      </w:r>
      <w:r w:rsidRPr="00597DBC">
        <w:rPr>
          <w:rFonts w:ascii="Arial" w:hAnsi="Arial" w:cs="Arial"/>
          <w:sz w:val="18"/>
          <w:szCs w:val="18"/>
        </w:rPr>
        <w:t xml:space="preserve"> worden aangevraagd, het betreffende lid wordt hierover geïnformeerd. Na ontvangst van de VOG dient het betreffende lid dit aan de secretaris van </w:t>
      </w:r>
      <w:r w:rsidR="00637E22">
        <w:rPr>
          <w:rFonts w:ascii="Arial" w:hAnsi="Arial" w:cs="Arial"/>
          <w:sz w:val="18"/>
          <w:szCs w:val="18"/>
        </w:rPr>
        <w:t>DTA FORTIUS</w:t>
      </w:r>
      <w:bookmarkStart w:id="0" w:name="_GoBack"/>
      <w:bookmarkEnd w:id="0"/>
      <w:r w:rsidRPr="00597DBC">
        <w:rPr>
          <w:rFonts w:ascii="Arial" w:hAnsi="Arial" w:cs="Arial"/>
          <w:sz w:val="18"/>
          <w:szCs w:val="18"/>
        </w:rPr>
        <w:t xml:space="preserve"> te overhandigen. Indien het resultaat van de VOG negatief is, of het betreffende lid niet binnen een termijn van 4 weken na de datum van de aanvraag een (positief) VOG kan overleggen, zal het lid de activiteiten ten behoeve van </w:t>
      </w:r>
      <w:r w:rsidR="00637E22">
        <w:rPr>
          <w:rFonts w:ascii="Arial" w:hAnsi="Arial" w:cs="Arial"/>
          <w:sz w:val="18"/>
          <w:szCs w:val="18"/>
        </w:rPr>
        <w:t>DTA FORTIUS</w:t>
      </w:r>
      <w:r w:rsidRPr="00597DBC">
        <w:rPr>
          <w:rFonts w:ascii="Arial" w:hAnsi="Arial" w:cs="Arial"/>
          <w:sz w:val="18"/>
          <w:szCs w:val="18"/>
        </w:rPr>
        <w:t xml:space="preserve"> dienen te beëindigen. Pas nadat alsnog een (positief) VOG is verkregen kan het bestuur van </w:t>
      </w:r>
      <w:r w:rsidR="00637E22">
        <w:rPr>
          <w:rFonts w:ascii="Arial" w:hAnsi="Arial" w:cs="Arial"/>
          <w:sz w:val="18"/>
          <w:szCs w:val="18"/>
        </w:rPr>
        <w:t>DTA FORTIUS</w:t>
      </w:r>
      <w:r w:rsidRPr="00597DBC">
        <w:rPr>
          <w:rFonts w:ascii="Arial" w:hAnsi="Arial" w:cs="Arial"/>
          <w:sz w:val="18"/>
          <w:szCs w:val="18"/>
        </w:rPr>
        <w:t xml:space="preserve"> heroverwegen het betreffende lid de werkzaamheden te laten hervatten.</w:t>
      </w:r>
    </w:p>
    <w:sectPr w:rsidR="00F4269A" w:rsidRPr="00597DBC" w:rsidSect="00597DB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C"/>
    <w:rsid w:val="00380F30"/>
    <w:rsid w:val="00597DBC"/>
    <w:rsid w:val="00637E22"/>
    <w:rsid w:val="006A0BB2"/>
    <w:rsid w:val="008F4128"/>
    <w:rsid w:val="00F42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B1772-CF0C-4014-BBA2-39E5FAB4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7DBC"/>
    <w:rPr>
      <w:color w:val="0563C1" w:themeColor="hyperlink"/>
      <w:u w:val="single"/>
    </w:rPr>
  </w:style>
  <w:style w:type="character" w:customStyle="1" w:styleId="UnresolvedMention">
    <w:name w:val="Unresolved Mention"/>
    <w:basedOn w:val="Standaardalinea-lettertype"/>
    <w:uiPriority w:val="99"/>
    <w:semiHidden/>
    <w:unhideWhenUsed/>
    <w:rsid w:val="00597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denadministratie@asv-fortius.nl" TargetMode="External"/><Relationship Id="rId4" Type="http://schemas.openxmlformats.org/officeDocument/2006/relationships/hyperlink" Target="mailto:ledenadministratie@asv-fortiu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Mosch</dc:creator>
  <cp:keywords/>
  <dc:description/>
  <cp:lastModifiedBy>Microsoft-account</cp:lastModifiedBy>
  <cp:revision>2</cp:revision>
  <dcterms:created xsi:type="dcterms:W3CDTF">2022-08-18T15:57:00Z</dcterms:created>
  <dcterms:modified xsi:type="dcterms:W3CDTF">2022-08-18T15:57:00Z</dcterms:modified>
</cp:coreProperties>
</file>